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153A" w14:textId="7DE97E3E" w:rsidR="00D5669A" w:rsidRDefault="00D5669A" w:rsidP="00D5669A">
      <w:pPr>
        <w:pStyle w:val="Titel"/>
        <w:pBdr>
          <w:bottom w:val="single" w:sz="4" w:space="1" w:color="auto"/>
        </w:pBdr>
        <w:jc w:val="center"/>
      </w:pPr>
      <w:r>
        <w:t>Programma vorming patiënt in beeld</w:t>
      </w:r>
    </w:p>
    <w:p w14:paraId="11CD4984" w14:textId="1F3CA18B" w:rsidR="00D5669A" w:rsidRDefault="00D5669A" w:rsidP="00D5669A">
      <w:pPr>
        <w:pStyle w:val="Normaalweb"/>
        <w:rPr>
          <w:i/>
          <w:iCs/>
        </w:rPr>
      </w:pPr>
      <w:r>
        <w:rPr>
          <w:i/>
          <w:iCs/>
        </w:rPr>
        <w:t>Via het project "Patiënt in Beeld" werden er samen met ervaringsdeskundige patiënten binnen de grote groep ‘mensen met een psychische kwetsbaarheid’ vier subgroepen gedetecteerd die aankloppen bij diensten op de eerste lijn:</w:t>
      </w:r>
    </w:p>
    <w:p w14:paraId="0B8A1989" w14:textId="77777777" w:rsidR="00D5669A" w:rsidRDefault="00D5669A" w:rsidP="00D5669A">
      <w:pPr>
        <w:numPr>
          <w:ilvl w:val="0"/>
          <w:numId w:val="1"/>
        </w:numPr>
        <w:spacing w:before="100" w:beforeAutospacing="1" w:after="100" w:afterAutospacing="1"/>
        <w:rPr>
          <w:rFonts w:eastAsia="Times New Roman"/>
          <w:i/>
          <w:iCs/>
        </w:rPr>
      </w:pPr>
      <w:r>
        <w:rPr>
          <w:rStyle w:val="Zwaar"/>
          <w:rFonts w:eastAsia="Times New Roman"/>
          <w:i/>
          <w:iCs/>
        </w:rPr>
        <w:t>Regisseurs</w:t>
      </w:r>
      <w:r>
        <w:rPr>
          <w:rFonts w:eastAsia="Times New Roman"/>
          <w:i/>
          <w:iCs/>
        </w:rPr>
        <w:t xml:space="preserve"> nemen de organisatie van hun zorg zelf in handen. Ze herkennen hun psychische kwetsbaarheid en kennen het hulpaanbod van binnenuit.</w:t>
      </w:r>
    </w:p>
    <w:p w14:paraId="4C02424F" w14:textId="77777777" w:rsidR="00D5669A" w:rsidRDefault="00D5669A" w:rsidP="00D5669A">
      <w:pPr>
        <w:numPr>
          <w:ilvl w:val="0"/>
          <w:numId w:val="1"/>
        </w:numPr>
        <w:spacing w:before="100" w:beforeAutospacing="1" w:after="100" w:afterAutospacing="1"/>
        <w:rPr>
          <w:rFonts w:eastAsia="Times New Roman"/>
          <w:i/>
          <w:iCs/>
        </w:rPr>
      </w:pPr>
      <w:r>
        <w:rPr>
          <w:rStyle w:val="Zwaar"/>
          <w:rFonts w:eastAsia="Times New Roman"/>
          <w:i/>
          <w:iCs/>
        </w:rPr>
        <w:t xml:space="preserve">Zoekers </w:t>
      </w:r>
      <w:r>
        <w:rPr>
          <w:rFonts w:eastAsia="Times New Roman"/>
          <w:i/>
          <w:iCs/>
        </w:rPr>
        <w:t>vermoeden wel een psychische kwetsbaarheid, maar hebben dit nog niet uitgesproken of weten niet waar naartoe.</w:t>
      </w:r>
    </w:p>
    <w:p w14:paraId="0DB6AA9E" w14:textId="77777777" w:rsidR="00D5669A" w:rsidRDefault="00D5669A" w:rsidP="00D5669A">
      <w:pPr>
        <w:numPr>
          <w:ilvl w:val="0"/>
          <w:numId w:val="1"/>
        </w:numPr>
        <w:spacing w:before="100" w:beforeAutospacing="1" w:after="100" w:afterAutospacing="1"/>
        <w:rPr>
          <w:rFonts w:eastAsia="Times New Roman"/>
          <w:i/>
          <w:iCs/>
        </w:rPr>
      </w:pPr>
      <w:r>
        <w:rPr>
          <w:rStyle w:val="Zwaar"/>
          <w:rFonts w:eastAsia="Times New Roman"/>
          <w:i/>
          <w:iCs/>
        </w:rPr>
        <w:t>Voorbijgangers</w:t>
      </w:r>
      <w:r>
        <w:rPr>
          <w:rFonts w:eastAsia="Times New Roman"/>
          <w:i/>
          <w:iCs/>
        </w:rPr>
        <w:t> zijn mensen met zware en dikwijls onverwerkte trauma’s: mannen en vrouwen met een verleden in de jeugdhulp of de gevangenis, mensen met een migratie-achtergrond, jongvolwassenen met verslavingsprobleem, verstandelijke beperking of dubbeldiagnose.</w:t>
      </w:r>
    </w:p>
    <w:p w14:paraId="33BC21AD" w14:textId="77777777" w:rsidR="00D5669A" w:rsidRDefault="00D5669A" w:rsidP="00D5669A">
      <w:pPr>
        <w:numPr>
          <w:ilvl w:val="0"/>
          <w:numId w:val="1"/>
        </w:numPr>
        <w:spacing w:before="100" w:beforeAutospacing="1" w:after="100" w:afterAutospacing="1"/>
        <w:rPr>
          <w:rFonts w:eastAsia="Times New Roman"/>
          <w:i/>
          <w:iCs/>
        </w:rPr>
      </w:pPr>
      <w:proofErr w:type="spellStart"/>
      <w:r>
        <w:rPr>
          <w:rStyle w:val="Zwaar"/>
          <w:rFonts w:eastAsia="Times New Roman"/>
          <w:i/>
          <w:iCs/>
        </w:rPr>
        <w:t>Zorgmijders</w:t>
      </w:r>
      <w:proofErr w:type="spellEnd"/>
      <w:r>
        <w:rPr>
          <w:rFonts w:eastAsia="Times New Roman"/>
          <w:i/>
          <w:iCs/>
        </w:rPr>
        <w:t> zijn een kleine groep dak- en thuislozen.</w:t>
      </w:r>
    </w:p>
    <w:p w14:paraId="5364BF1D" w14:textId="77777777" w:rsidR="00D5669A" w:rsidRDefault="00D5669A" w:rsidP="00D5669A">
      <w:pPr>
        <w:pStyle w:val="Normaalweb"/>
        <w:rPr>
          <w:i/>
          <w:iCs/>
        </w:rPr>
      </w:pPr>
      <w:r>
        <w:rPr>
          <w:i/>
          <w:iCs/>
        </w:rPr>
        <w:t>Het model deelt de zorg binnen het netwerk van de patiënt en stemt deze af op de motivatiefase waarin de patiënt zich bevindt.</w:t>
      </w:r>
    </w:p>
    <w:p w14:paraId="5B04B07F" w14:textId="77777777" w:rsidR="00D5669A" w:rsidRDefault="00D5669A" w:rsidP="00D5669A">
      <w:pPr>
        <w:pStyle w:val="Normaalweb"/>
        <w:rPr>
          <w:i/>
          <w:iCs/>
        </w:rPr>
      </w:pPr>
      <w:r>
        <w:rPr>
          <w:i/>
          <w:iCs/>
        </w:rPr>
        <w:t>Projectmedewerker Sylvia Hubar licht tijdens de vorming de 4 verschillende types verder toe en reikt handvaten aan hoe deze info verder toe te passen in jouw contact met bovengenoemde patiënten tijdens je werk als kinesitherapeut.</w:t>
      </w:r>
    </w:p>
    <w:p w14:paraId="5DF3E6BB" w14:textId="77777777" w:rsidR="00D5669A" w:rsidRDefault="00D5669A" w:rsidP="00D5669A">
      <w:pPr>
        <w:pStyle w:val="Normaalweb"/>
        <w:rPr>
          <w:i/>
          <w:iCs/>
        </w:rPr>
      </w:pPr>
      <w:hyperlink r:id="rId5" w:history="1">
        <w:r>
          <w:rPr>
            <w:rStyle w:val="Hyperlink"/>
            <w:i/>
            <w:iCs/>
          </w:rPr>
          <w:t>https://www.wgcridderbuurt.be/project-patient-beeld</w:t>
        </w:r>
      </w:hyperlink>
    </w:p>
    <w:p w14:paraId="4E8494FB" w14:textId="77777777" w:rsidR="0055613A" w:rsidRDefault="00D5669A"/>
    <w:sectPr w:rsidR="0055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0179"/>
    <w:multiLevelType w:val="multilevel"/>
    <w:tmpl w:val="73D8C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9A"/>
    <w:rsid w:val="004538BE"/>
    <w:rsid w:val="00A02510"/>
    <w:rsid w:val="00D566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E8B7"/>
  <w15:chartTrackingRefBased/>
  <w15:docId w15:val="{988D39C8-72BF-47B8-995C-52A22AB8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69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669A"/>
    <w:rPr>
      <w:color w:val="0563C1"/>
      <w:u w:val="single"/>
    </w:rPr>
  </w:style>
  <w:style w:type="paragraph" w:styleId="Normaalweb">
    <w:name w:val="Normal (Web)"/>
    <w:basedOn w:val="Standaard"/>
    <w:uiPriority w:val="99"/>
    <w:semiHidden/>
    <w:unhideWhenUsed/>
    <w:rsid w:val="00D5669A"/>
    <w:pPr>
      <w:spacing w:before="100" w:beforeAutospacing="1" w:after="100" w:afterAutospacing="1"/>
    </w:pPr>
    <w:rPr>
      <w:lang w:eastAsia="nl-BE"/>
    </w:rPr>
  </w:style>
  <w:style w:type="character" w:styleId="Zwaar">
    <w:name w:val="Strong"/>
    <w:basedOn w:val="Standaardalinea-lettertype"/>
    <w:uiPriority w:val="22"/>
    <w:qFormat/>
    <w:rsid w:val="00D5669A"/>
    <w:rPr>
      <w:b/>
      <w:bCs/>
    </w:rPr>
  </w:style>
  <w:style w:type="paragraph" w:styleId="Titel">
    <w:name w:val="Title"/>
    <w:basedOn w:val="Standaard"/>
    <w:next w:val="Standaard"/>
    <w:link w:val="TitelChar"/>
    <w:uiPriority w:val="10"/>
    <w:qFormat/>
    <w:rsid w:val="00D5669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66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www.wgcridderbuurt.be%2Fproject-patient-beeld&amp;data=04%7C01%7Csylvia.hubar%40wgcridderbuurt.be%7Ca02566e9b83b474ba7c808d919367b08%7C0aeba6df01ea4778b25543019b34e399%7C1%7C0%7C637568544053174254%7CUnknown%7CTWFpbGZsb3d8eyJWIjoiMC4wLjAwMDAiLCJQIjoiV2luMzIiLCJBTiI6Ik1haWwiLCJXVCI6Mn0%3D%7C1000&amp;sdata=0WIP7uIEBd0nuSo0ipPmEptDGVgz3TEGqDCyU6lwyp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Pamel</dc:creator>
  <cp:keywords/>
  <dc:description/>
  <cp:lastModifiedBy>Katrien Van Pamel</cp:lastModifiedBy>
  <cp:revision>1</cp:revision>
  <dcterms:created xsi:type="dcterms:W3CDTF">2021-05-18T11:47:00Z</dcterms:created>
  <dcterms:modified xsi:type="dcterms:W3CDTF">2021-05-18T11:48:00Z</dcterms:modified>
</cp:coreProperties>
</file>